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ΤΜΗΜΑ ΟΙΚΟΝΟΜΙΚΗΣ ΚΑΙ ΠΕΡΙΦΕΡΕΙΑΚΗΣ ΑΝΑΠΤΥΞΗΣ</w:t>
      </w:r>
    </w:p>
    <w:p w:rsidR="00F350BB" w:rsidRDefault="00F350BB">
      <w:pPr>
        <w:rPr>
          <w:b/>
          <w:sz w:val="20"/>
          <w:lang w:val="el-GR"/>
        </w:rPr>
      </w:pPr>
    </w:p>
    <w:p w:rsidR="00F350BB" w:rsidRDefault="00F350BB">
      <w:pPr>
        <w:rPr>
          <w:b/>
          <w:sz w:val="20"/>
          <w:lang w:val="el-GR"/>
        </w:rPr>
      </w:pPr>
    </w:p>
    <w:p w:rsidR="00F350BB" w:rsidRPr="003A2BFC" w:rsidRDefault="00F350BB">
      <w:pPr>
        <w:rPr>
          <w:b/>
          <w:sz w:val="20"/>
        </w:rPr>
      </w:pPr>
      <w:r>
        <w:rPr>
          <w:b/>
          <w:sz w:val="20"/>
          <w:lang w:val="el-GR"/>
        </w:rPr>
        <w:t xml:space="preserve">          </w:t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 w:rsidR="008210A1" w:rsidRPr="003A2BFC">
        <w:rPr>
          <w:b/>
          <w:sz w:val="20"/>
          <w:lang w:val="el-GR"/>
        </w:rPr>
        <w:t xml:space="preserve">                                 </w:t>
      </w:r>
      <w:r>
        <w:rPr>
          <w:b/>
          <w:sz w:val="20"/>
          <w:lang w:val="el-GR"/>
        </w:rPr>
        <w:t xml:space="preserve">Αθήνα, </w:t>
      </w:r>
      <w:r w:rsidR="003A2BFC">
        <w:rPr>
          <w:b/>
          <w:sz w:val="20"/>
        </w:rPr>
        <w:t>1/</w:t>
      </w:r>
      <w:r>
        <w:rPr>
          <w:b/>
          <w:sz w:val="20"/>
          <w:lang w:val="el-GR"/>
        </w:rPr>
        <w:t>2</w:t>
      </w:r>
      <w:r w:rsidRPr="00680A60">
        <w:rPr>
          <w:b/>
          <w:sz w:val="20"/>
          <w:lang w:val="el-GR"/>
        </w:rPr>
        <w:t>01</w:t>
      </w:r>
      <w:r w:rsidR="003A2BFC">
        <w:rPr>
          <w:b/>
          <w:sz w:val="20"/>
        </w:rPr>
        <w:t>4</w:t>
      </w:r>
    </w:p>
    <w:p w:rsidR="00F350BB" w:rsidRPr="008210A1" w:rsidRDefault="00F350BB">
      <w:pPr>
        <w:rPr>
          <w:b/>
          <w:sz w:val="16"/>
          <w:szCs w:val="16"/>
          <w:lang w:val="el-GR"/>
        </w:rPr>
      </w:pPr>
    </w:p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Α Ν Α Κ Ο Ι Ν Ω Σ Η</w:t>
      </w:r>
    </w:p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ΕΞΕΤΑΣΤΕΑΣ  ΥΛΗΣ</w:t>
      </w:r>
    </w:p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ΜΑΘΗΜΑΤΩΝ ΕΑΡΙΝΩΝ ΕΞΑΜΗΝΟΥ</w:t>
      </w:r>
    </w:p>
    <w:p w:rsidR="00F350BB" w:rsidRPr="003A2BFC" w:rsidRDefault="003A2BFC">
      <w:pPr>
        <w:jc w:val="center"/>
        <w:rPr>
          <w:b/>
        </w:rPr>
      </w:pPr>
      <w:r>
        <w:rPr>
          <w:b/>
          <w:lang w:val="el-GR"/>
        </w:rPr>
        <w:t>ΑΚΑΔΗΜΑΪΚΟΥ  ΕΤΟΥΣ  201</w:t>
      </w:r>
      <w:r w:rsidRPr="003A2BFC">
        <w:rPr>
          <w:b/>
          <w:lang w:val="el-GR"/>
        </w:rPr>
        <w:t>3</w:t>
      </w:r>
      <w:r>
        <w:rPr>
          <w:b/>
          <w:lang w:val="el-GR"/>
        </w:rPr>
        <w:t>-1</w:t>
      </w:r>
      <w:r>
        <w:rPr>
          <w:b/>
        </w:rPr>
        <w:t>4</w:t>
      </w:r>
    </w:p>
    <w:p w:rsidR="00F350BB" w:rsidRDefault="00F350BB">
      <w:pPr>
        <w:ind w:left="-1418"/>
        <w:rPr>
          <w:b/>
          <w:sz w:val="20"/>
          <w:lang w:val="el-GR"/>
        </w:rPr>
      </w:pPr>
    </w:p>
    <w:p w:rsidR="00F350BB" w:rsidRPr="00756945" w:rsidRDefault="00F350BB" w:rsidP="008210A1">
      <w:pPr>
        <w:spacing w:line="360" w:lineRule="auto"/>
        <w:jc w:val="center"/>
        <w:rPr>
          <w:rFonts w:ascii="Calibri" w:hAnsi="Calibri"/>
          <w:sz w:val="28"/>
          <w:szCs w:val="28"/>
          <w:lang w:val="el-GR"/>
        </w:rPr>
      </w:pPr>
      <w:r w:rsidRPr="008210A1">
        <w:rPr>
          <w:rFonts w:ascii="Calibri" w:hAnsi="Calibri"/>
          <w:b/>
          <w:sz w:val="28"/>
          <w:szCs w:val="28"/>
          <w:lang w:val="el-GR"/>
        </w:rPr>
        <w:t xml:space="preserve">ΜΑΘΗΜΑ: </w:t>
      </w:r>
      <w:r w:rsidRPr="00756945">
        <w:rPr>
          <w:rFonts w:ascii="Calibri" w:hAnsi="Calibri"/>
          <w:b/>
          <w:sz w:val="28"/>
          <w:szCs w:val="28"/>
          <w:lang w:val="el-GR"/>
        </w:rPr>
        <w:t>“</w:t>
      </w:r>
      <w:r w:rsidR="00680A60" w:rsidRPr="00756945">
        <w:rPr>
          <w:rStyle w:val="a7"/>
          <w:rFonts w:ascii="Calibri" w:hAnsi="Calibri"/>
          <w:i w:val="0"/>
          <w:sz w:val="28"/>
          <w:szCs w:val="28"/>
          <w:lang w:val="el-GR"/>
        </w:rPr>
        <w:t>Χωρικός Σχεδιασμός</w:t>
      </w:r>
      <w:r w:rsidR="00680A60" w:rsidRPr="00756945">
        <w:rPr>
          <w:rStyle w:val="st"/>
          <w:rFonts w:ascii="Calibri" w:hAnsi="Calibri"/>
          <w:sz w:val="28"/>
          <w:szCs w:val="28"/>
          <w:lang w:val="el-GR"/>
        </w:rPr>
        <w:t xml:space="preserve"> και Βιώσιμη Ανάπτυξη</w:t>
      </w:r>
      <w:r w:rsidR="008210A1" w:rsidRPr="00756945">
        <w:rPr>
          <w:rStyle w:val="st"/>
          <w:rFonts w:ascii="Calibri" w:hAnsi="Calibri"/>
          <w:sz w:val="28"/>
          <w:szCs w:val="28"/>
          <w:lang w:val="el-GR"/>
        </w:rPr>
        <w:t>: πολιτικές, μέθοδοι και εργαλεία</w:t>
      </w:r>
      <w:r w:rsidRPr="00756945">
        <w:rPr>
          <w:rFonts w:ascii="Calibri" w:hAnsi="Calibri"/>
          <w:b/>
          <w:sz w:val="28"/>
          <w:szCs w:val="28"/>
          <w:lang w:val="el-GR"/>
        </w:rPr>
        <w:t>”</w:t>
      </w:r>
    </w:p>
    <w:p w:rsidR="00F350BB" w:rsidRPr="009F57AB" w:rsidRDefault="00F350BB">
      <w:pPr>
        <w:spacing w:line="480" w:lineRule="auto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ΕΞΑΜΗΝΟ:  </w:t>
      </w:r>
      <w:r w:rsidR="00680A60" w:rsidRPr="009F57AB">
        <w:rPr>
          <w:rFonts w:ascii="Calibri" w:hAnsi="Calibri"/>
          <w:b/>
          <w:sz w:val="22"/>
          <w:szCs w:val="22"/>
          <w:lang w:val="el-GR"/>
        </w:rPr>
        <w:t>ΣΤ’ επιλογής</w:t>
      </w:r>
    </w:p>
    <w:p w:rsidR="009F57AB" w:rsidRDefault="00F350BB" w:rsidP="009F57AB">
      <w:pPr>
        <w:ind w:firstLine="720"/>
        <w:jc w:val="both"/>
        <w:rPr>
          <w:b/>
          <w:lang w:val="el-GR"/>
        </w:rPr>
      </w:pPr>
      <w:r w:rsidRPr="009F57AB">
        <w:rPr>
          <w:b/>
          <w:lang w:val="el-GR"/>
        </w:rPr>
        <w:t>Ανακοινώνεται στους φοιτητές/</w:t>
      </w:r>
      <w:proofErr w:type="spellStart"/>
      <w:r w:rsidRPr="009F57AB">
        <w:rPr>
          <w:b/>
          <w:lang w:val="el-GR"/>
        </w:rPr>
        <w:t>τριες</w:t>
      </w:r>
      <w:proofErr w:type="spellEnd"/>
      <w:r w:rsidRPr="009F57AB">
        <w:rPr>
          <w:b/>
          <w:lang w:val="el-GR"/>
        </w:rPr>
        <w:t xml:space="preserve"> ότι η εξεταστέα ύλη του ανωτέρω μαθήματος θα είναι: </w:t>
      </w:r>
    </w:p>
    <w:p w:rsidR="00680A60" w:rsidRPr="00B56743" w:rsidRDefault="00680A60" w:rsidP="009F57AB">
      <w:pPr>
        <w:jc w:val="both"/>
        <w:rPr>
          <w:rFonts w:ascii="Calibri" w:hAnsi="Calibri"/>
          <w:lang w:val="el-GR"/>
        </w:rPr>
      </w:pPr>
      <w:r w:rsidRPr="00B56743">
        <w:rPr>
          <w:rFonts w:ascii="Calibri" w:hAnsi="Calibri"/>
          <w:lang w:val="el-GR"/>
        </w:rPr>
        <w:t xml:space="preserve">Από το βιβλίο της διδάσκουσας «Από τη χωροταξία στη </w:t>
      </w:r>
      <w:proofErr w:type="spellStart"/>
      <w:r w:rsidRPr="00B56743">
        <w:rPr>
          <w:rFonts w:ascii="Calibri" w:hAnsi="Calibri"/>
          <w:lang w:val="el-GR"/>
        </w:rPr>
        <w:t>χωροδιαχείριση</w:t>
      </w:r>
      <w:proofErr w:type="spellEnd"/>
      <w:r w:rsidRPr="00B56743">
        <w:rPr>
          <w:rFonts w:ascii="Calibri" w:hAnsi="Calibri"/>
          <w:lang w:val="el-GR"/>
        </w:rPr>
        <w:t xml:space="preserve"> : η έννοια του στρατηγικού χωρικού σχεδιασμού και της εδαφικής συνοχής στην Ευρώπη», </w:t>
      </w:r>
      <w:proofErr w:type="spellStart"/>
      <w:r w:rsidRPr="00B56743">
        <w:rPr>
          <w:rFonts w:ascii="Calibri" w:hAnsi="Calibri"/>
          <w:lang w:val="el-GR"/>
        </w:rPr>
        <w:t>Εκδ.ΚΡΙΤΙΚΗ</w:t>
      </w:r>
      <w:proofErr w:type="spellEnd"/>
      <w:r w:rsidRPr="00B56743">
        <w:rPr>
          <w:rFonts w:ascii="Calibri" w:hAnsi="Calibri"/>
          <w:lang w:val="el-GR"/>
        </w:rPr>
        <w:t>, 2010</w:t>
      </w:r>
      <w:r w:rsidR="009F57AB" w:rsidRPr="00B56743">
        <w:rPr>
          <w:rFonts w:ascii="Calibri" w:hAnsi="Calibri"/>
          <w:lang w:val="el-GR"/>
        </w:rPr>
        <w:t>:</w:t>
      </w:r>
    </w:p>
    <w:p w:rsidR="00680A60" w:rsidRPr="00B56743" w:rsidRDefault="00DD3D8C" w:rsidP="00680A60">
      <w:pPr>
        <w:pStyle w:val="a8"/>
        <w:ind w:right="-766"/>
        <w:jc w:val="both"/>
        <w:rPr>
          <w:rFonts w:ascii="Calibri" w:hAnsi="Calibri"/>
          <w:b w:val="0"/>
          <w:sz w:val="22"/>
          <w:szCs w:val="22"/>
        </w:rPr>
      </w:pPr>
      <w:r w:rsidRPr="00DD3D8C">
        <w:rPr>
          <w:rFonts w:ascii="Calibri" w:hAnsi="Calibri"/>
          <w:sz w:val="22"/>
          <w:szCs w:val="22"/>
        </w:rPr>
        <w:pict>
          <v:rect id="_x0000_i1025" style="width:0;height:1.5pt" o:hralign="center" o:hrstd="t" o:hr="t" fillcolor="gray" stroked="f">
            <v:imagedata r:id="rId4" o:title=""/>
          </v:rect>
        </w:pict>
      </w:r>
    </w:p>
    <w:p w:rsidR="00680A60" w:rsidRPr="00B56743" w:rsidRDefault="00680A60" w:rsidP="00A97708">
      <w:pPr>
        <w:pStyle w:val="a8"/>
        <w:ind w:right="-766"/>
        <w:jc w:val="left"/>
        <w:rPr>
          <w:rFonts w:ascii="Calibri" w:hAnsi="Calibri"/>
          <w:sz w:val="22"/>
          <w:szCs w:val="22"/>
        </w:rPr>
      </w:pPr>
      <w:r w:rsidRPr="00B56743">
        <w:rPr>
          <w:rFonts w:ascii="Calibri" w:hAnsi="Calibri"/>
          <w:b w:val="0"/>
          <w:sz w:val="22"/>
          <w:szCs w:val="22"/>
        </w:rPr>
        <w:t xml:space="preserve">Από </w:t>
      </w:r>
      <w:r w:rsidR="00A97708" w:rsidRPr="00B56743">
        <w:rPr>
          <w:rFonts w:ascii="Calibri" w:hAnsi="Calibri"/>
          <w:b w:val="0"/>
          <w:sz w:val="22"/>
          <w:szCs w:val="22"/>
        </w:rPr>
        <w:t xml:space="preserve">το </w:t>
      </w:r>
      <w:r w:rsidRPr="00B56743">
        <w:rPr>
          <w:rFonts w:ascii="Calibri" w:hAnsi="Calibri"/>
          <w:sz w:val="22"/>
          <w:szCs w:val="22"/>
        </w:rPr>
        <w:t xml:space="preserve">ΜΕΡΟΣ Ι   </w:t>
      </w:r>
      <w:r w:rsidR="00DD3D8C" w:rsidRPr="00DD3D8C">
        <w:rPr>
          <w:rFonts w:ascii="Calibri" w:hAnsi="Calibri"/>
          <w:sz w:val="22"/>
          <w:szCs w:val="22"/>
        </w:rPr>
        <w:pict>
          <v:rect id="_x0000_i1026" style="width:0;height:1.5pt" o:hralign="center" o:hrstd="t" o:hr="t" fillcolor="gray" stroked="f">
            <v:imagedata r:id="rId4" o:title=""/>
          </v:rect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1771"/>
      </w:tblGrid>
      <w:tr w:rsidR="009F57AB" w:rsidRPr="003A2BFC">
        <w:tc>
          <w:tcPr>
            <w:tcW w:w="8719" w:type="dxa"/>
            <w:gridSpan w:val="2"/>
          </w:tcPr>
          <w:p w:rsidR="009F57AB" w:rsidRPr="00B56743" w:rsidRDefault="009F57AB" w:rsidP="00F350BB">
            <w:pPr>
              <w:pStyle w:val="11"/>
              <w:jc w:val="both"/>
              <w:rPr>
                <w:rFonts w:ascii="Calibri" w:hAnsi="Calibri"/>
                <w:b/>
                <w:spacing w:val="2"/>
                <w:sz w:val="22"/>
                <w:szCs w:val="22"/>
              </w:rPr>
            </w:pPr>
            <w:r w:rsidRPr="00F350BB">
              <w:rPr>
                <w:rFonts w:ascii="Calibri" w:hAnsi="Calibri"/>
                <w:spacing w:val="2"/>
                <w:sz w:val="22"/>
                <w:szCs w:val="22"/>
              </w:rPr>
              <w:t>Από το</w:t>
            </w:r>
            <w:r w:rsidRPr="00B56743">
              <w:rPr>
                <w:rFonts w:ascii="Calibri" w:hAnsi="Calibri"/>
                <w:b/>
                <w:spacing w:val="2"/>
                <w:sz w:val="22"/>
                <w:szCs w:val="22"/>
              </w:rPr>
              <w:t xml:space="preserve"> Κεφ.1 :  Εξελίξεις στην έννοια και την πρακτική της χωροταξίας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shd w:val="clear" w:color="auto" w:fill="FFFFFF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Η εξέλιξη του βρετανικού συστήματος χωρικού σχεδιασμού</w:t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shd w:val="clear" w:color="auto" w:fill="FFFFFF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σ.41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Η εξέλιξη του γαλλικού συστήματος χωρικού σχεδιασμού μέσω της βιώσιμης ανάπτυξης</w:t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  <w:t xml:space="preserve"> </w:t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σ.47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pStyle w:val="a8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B56743">
              <w:rPr>
                <w:rFonts w:ascii="Calibri" w:hAnsi="Calibri"/>
                <w:sz w:val="22"/>
                <w:szCs w:val="22"/>
              </w:rPr>
              <w:t>Από το Κεφ. 3 : Η βιώσιμη ανάπτυξη ως ενοποιητικό στοιχείο και σημείο ανασύνταξης των χωρικών πολιτικών</w:t>
            </w:r>
            <w:r w:rsidRPr="00B56743">
              <w:rPr>
                <w:rFonts w:ascii="Calibri" w:hAnsi="Calibri"/>
                <w:sz w:val="22"/>
                <w:szCs w:val="22"/>
              </w:rPr>
              <w:tab/>
            </w:r>
            <w:r w:rsidRPr="00B56743">
              <w:rPr>
                <w:rFonts w:ascii="Calibri" w:hAnsi="Calibri"/>
                <w:sz w:val="22"/>
                <w:szCs w:val="22"/>
              </w:rPr>
              <w:tab/>
            </w:r>
            <w:r w:rsidRPr="00B5674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pStyle w:val="a8"/>
              <w:jc w:val="both"/>
              <w:rPr>
                <w:rFonts w:ascii="Calibri" w:hAnsi="Calibri"/>
                <w:sz w:val="22"/>
                <w:szCs w:val="22"/>
              </w:rPr>
            </w:pPr>
            <w:r w:rsidRPr="00B56743">
              <w:rPr>
                <w:rFonts w:ascii="Calibri" w:hAnsi="Calibri"/>
                <w:sz w:val="22"/>
                <w:szCs w:val="22"/>
              </w:rPr>
              <w:t>σ.79-τέλος (ολόκληρο)</w:t>
            </w:r>
          </w:p>
        </w:tc>
      </w:tr>
    </w:tbl>
    <w:p w:rsidR="009F57AB" w:rsidRPr="00B56743" w:rsidRDefault="00DD3D8C" w:rsidP="009F57AB">
      <w:pPr>
        <w:pStyle w:val="a8"/>
        <w:ind w:right="-766"/>
        <w:jc w:val="both"/>
        <w:rPr>
          <w:rFonts w:ascii="Calibri" w:hAnsi="Calibri"/>
          <w:b w:val="0"/>
          <w:sz w:val="22"/>
          <w:szCs w:val="22"/>
        </w:rPr>
      </w:pPr>
      <w:r w:rsidRPr="00DD3D8C">
        <w:rPr>
          <w:rFonts w:ascii="Calibri" w:hAnsi="Calibri"/>
          <w:sz w:val="22"/>
          <w:szCs w:val="22"/>
        </w:rPr>
        <w:pict>
          <v:rect id="_x0000_i1027" style="width:0;height:1.5pt" o:hralign="center" o:hrstd="t" o:hr="t" fillcolor="gray" stroked="f">
            <v:imagedata r:id="rId4" o:title=""/>
          </v:rect>
        </w:pict>
      </w:r>
    </w:p>
    <w:p w:rsidR="00A97708" w:rsidRPr="00B56743" w:rsidRDefault="00A97708" w:rsidP="00A97708">
      <w:pPr>
        <w:pStyle w:val="a8"/>
        <w:ind w:right="-766"/>
        <w:jc w:val="left"/>
        <w:rPr>
          <w:rFonts w:ascii="Calibri" w:hAnsi="Calibri"/>
          <w:sz w:val="22"/>
          <w:szCs w:val="22"/>
        </w:rPr>
      </w:pPr>
      <w:r w:rsidRPr="00B56743">
        <w:rPr>
          <w:rFonts w:ascii="Calibri" w:hAnsi="Calibri"/>
          <w:b w:val="0"/>
          <w:sz w:val="22"/>
          <w:szCs w:val="22"/>
        </w:rPr>
        <w:t xml:space="preserve">Από το </w:t>
      </w:r>
      <w:r w:rsidRPr="00B56743">
        <w:rPr>
          <w:rFonts w:ascii="Calibri" w:hAnsi="Calibri"/>
          <w:sz w:val="22"/>
          <w:szCs w:val="22"/>
        </w:rPr>
        <w:t xml:space="preserve">ΜΕΡΟΣ ΙΙΙ   </w:t>
      </w:r>
      <w:r w:rsidR="00DD3D8C" w:rsidRPr="00DD3D8C">
        <w:rPr>
          <w:rFonts w:ascii="Calibri" w:hAnsi="Calibri"/>
          <w:sz w:val="22"/>
          <w:szCs w:val="22"/>
        </w:rPr>
        <w:pict>
          <v:rect id="_x0000_i1028" style="width:0;height:1.5pt" o:hralign="center" o:hrstd="t" o:hr="t" fillcolor="gray" stroked="f">
            <v:imagedata r:id="rId4" o:title=""/>
          </v:rect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1771"/>
      </w:tblGrid>
      <w:tr w:rsidR="009F57AB" w:rsidRPr="003A2BFC">
        <w:tc>
          <w:tcPr>
            <w:tcW w:w="8719" w:type="dxa"/>
            <w:gridSpan w:val="2"/>
          </w:tcPr>
          <w:p w:rsidR="009F57AB" w:rsidRPr="00B56743" w:rsidRDefault="009F57AB" w:rsidP="00F350BB">
            <w:pPr>
              <w:pStyle w:val="11"/>
              <w:jc w:val="both"/>
              <w:rPr>
                <w:rFonts w:ascii="Calibri" w:hAnsi="Calibri"/>
                <w:b/>
                <w:spacing w:val="2"/>
                <w:sz w:val="22"/>
                <w:szCs w:val="22"/>
              </w:rPr>
            </w:pPr>
            <w:r w:rsidRPr="00F350BB">
              <w:rPr>
                <w:rFonts w:ascii="Calibri" w:hAnsi="Calibri"/>
                <w:spacing w:val="2"/>
                <w:sz w:val="22"/>
                <w:szCs w:val="22"/>
              </w:rPr>
              <w:t xml:space="preserve">Από το </w:t>
            </w:r>
            <w:r w:rsidRPr="00B56743">
              <w:rPr>
                <w:rFonts w:ascii="Calibri" w:hAnsi="Calibri"/>
                <w:b/>
                <w:spacing w:val="2"/>
                <w:sz w:val="22"/>
                <w:szCs w:val="22"/>
              </w:rPr>
              <w:t>Κεφ.7 :  Ο στρατηγικός χωρικός σχεδιασμός σε εφαρμογή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shd w:val="clear" w:color="auto" w:fill="FFFFFF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 xml:space="preserve">Η αστική περιοχή του Ανόβερου </w:t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shd w:val="clear" w:color="auto" w:fill="FFFFFF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σ.139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Το στρατηγικό μητροπολιτικό σχέδιο της Βαρκελώνης: μεταξύ μοντέλου και μάρκετινγκ</w:t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  <w:t xml:space="preserve"> </w:t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σ.147</w:t>
            </w:r>
          </w:p>
        </w:tc>
      </w:tr>
    </w:tbl>
    <w:p w:rsidR="00680A60" w:rsidRPr="00B56743" w:rsidRDefault="00DD3D8C" w:rsidP="00680A60">
      <w:pPr>
        <w:pStyle w:val="a8"/>
        <w:ind w:right="-766"/>
        <w:jc w:val="both"/>
        <w:rPr>
          <w:rFonts w:ascii="Calibri" w:hAnsi="Calibri"/>
          <w:sz w:val="22"/>
          <w:szCs w:val="22"/>
        </w:rPr>
      </w:pPr>
      <w:r w:rsidRPr="00DD3D8C">
        <w:rPr>
          <w:rFonts w:ascii="Calibri" w:hAnsi="Calibri"/>
          <w:sz w:val="22"/>
          <w:szCs w:val="22"/>
        </w:rPr>
        <w:pict>
          <v:rect id="_x0000_i1029" style="width:0;height:1.5pt" o:hralign="center" o:hrstd="t" o:hr="t" fillcolor="gray" stroked="f">
            <v:imagedata r:id="rId4" o:title=""/>
          </v:rect>
        </w:pict>
      </w:r>
    </w:p>
    <w:p w:rsidR="00680A60" w:rsidRPr="00B56743" w:rsidRDefault="00680A60" w:rsidP="00680A60">
      <w:pPr>
        <w:pStyle w:val="a8"/>
        <w:ind w:right="-766"/>
        <w:jc w:val="both"/>
        <w:rPr>
          <w:rFonts w:ascii="Calibri" w:hAnsi="Calibri"/>
          <w:sz w:val="22"/>
          <w:szCs w:val="22"/>
        </w:rPr>
      </w:pPr>
      <w:r w:rsidRPr="00F350BB">
        <w:rPr>
          <w:rFonts w:ascii="Calibri" w:hAnsi="Calibri"/>
          <w:b w:val="0"/>
          <w:sz w:val="22"/>
          <w:szCs w:val="22"/>
        </w:rPr>
        <w:t xml:space="preserve">Από το </w:t>
      </w:r>
      <w:r w:rsidRPr="00B56743">
        <w:rPr>
          <w:rFonts w:ascii="Calibri" w:hAnsi="Calibri"/>
          <w:sz w:val="22"/>
          <w:szCs w:val="22"/>
        </w:rPr>
        <w:t>ΜΕΡΟΣ Ι</w:t>
      </w:r>
      <w:r w:rsidRPr="00B56743">
        <w:rPr>
          <w:rFonts w:ascii="Calibri" w:hAnsi="Calibri"/>
          <w:sz w:val="22"/>
          <w:szCs w:val="22"/>
          <w:lang w:val="en-US"/>
        </w:rPr>
        <w:t>V</w:t>
      </w:r>
      <w:r w:rsidRPr="00B56743">
        <w:rPr>
          <w:rFonts w:ascii="Calibri" w:hAnsi="Calibri"/>
          <w:sz w:val="22"/>
          <w:szCs w:val="22"/>
        </w:rPr>
        <w:t xml:space="preserve">  Η εδαφική συνοχή : προς ένα ευρωπαϊκό χωρικό μοντέλο</w:t>
      </w:r>
      <w:r w:rsidRPr="00B56743">
        <w:rPr>
          <w:rFonts w:ascii="Calibri" w:hAnsi="Calibri"/>
          <w:b w:val="0"/>
          <w:sz w:val="22"/>
          <w:szCs w:val="22"/>
        </w:rPr>
        <w:t xml:space="preserve"> ;</w:t>
      </w:r>
      <w:r w:rsidR="009F57AB" w:rsidRPr="00B56743">
        <w:rPr>
          <w:rFonts w:ascii="Calibri" w:hAnsi="Calibri"/>
          <w:sz w:val="22"/>
          <w:szCs w:val="22"/>
        </w:rPr>
        <w:t xml:space="preserve">  </w:t>
      </w:r>
      <w:r w:rsidRPr="00B56743">
        <w:rPr>
          <w:rFonts w:ascii="Calibri" w:hAnsi="Calibri"/>
          <w:sz w:val="22"/>
          <w:szCs w:val="22"/>
        </w:rPr>
        <w:t xml:space="preserve">  </w:t>
      </w:r>
      <w:r w:rsidR="009F57AB" w:rsidRPr="00B56743">
        <w:rPr>
          <w:rFonts w:ascii="Calibri" w:hAnsi="Calibri"/>
          <w:sz w:val="22"/>
          <w:szCs w:val="22"/>
        </w:rPr>
        <w:t>σ.</w:t>
      </w:r>
      <w:r w:rsidRPr="00B56743">
        <w:rPr>
          <w:rFonts w:ascii="Calibri" w:hAnsi="Calibri"/>
          <w:b w:val="0"/>
          <w:sz w:val="22"/>
          <w:szCs w:val="22"/>
        </w:rPr>
        <w:t>125-168</w:t>
      </w:r>
    </w:p>
    <w:p w:rsidR="00680A60" w:rsidRPr="00B56743" w:rsidRDefault="00DD3D8C" w:rsidP="00680A60">
      <w:pPr>
        <w:ind w:right="-766"/>
        <w:rPr>
          <w:rFonts w:ascii="Calibri" w:hAnsi="Calibri"/>
          <w:b/>
          <w:sz w:val="22"/>
          <w:szCs w:val="22"/>
          <w:lang w:val="el-GR"/>
        </w:rPr>
      </w:pPr>
      <w:r w:rsidRPr="00DD3D8C">
        <w:rPr>
          <w:rFonts w:ascii="Calibri" w:hAnsi="Calibri"/>
          <w:b/>
          <w:bCs/>
          <w:sz w:val="22"/>
          <w:szCs w:val="22"/>
        </w:rPr>
        <w:pict>
          <v:rect id="_x0000_i1030" style="width:0;height:1.5pt" o:hralign="center" o:hrstd="t" o:hr="t" fillcolor="gray" stroked="f">
            <v:imagedata r:id="rId4" o:title=""/>
          </v:rect>
        </w:pict>
      </w:r>
    </w:p>
    <w:p w:rsidR="00680A60" w:rsidRPr="00B56743" w:rsidRDefault="00680A60" w:rsidP="00680A60">
      <w:pPr>
        <w:ind w:right="-766"/>
        <w:rPr>
          <w:rFonts w:ascii="Calibri" w:hAnsi="Calibri"/>
          <w:sz w:val="22"/>
          <w:szCs w:val="22"/>
          <w:lang w:val="el-GR"/>
        </w:rPr>
      </w:pPr>
      <w:r w:rsidRPr="00F350BB">
        <w:rPr>
          <w:rFonts w:ascii="Calibri" w:hAnsi="Calibri"/>
          <w:sz w:val="22"/>
          <w:szCs w:val="22"/>
          <w:lang w:val="el-GR"/>
        </w:rPr>
        <w:t>Από το</w:t>
      </w:r>
      <w:r w:rsidRPr="00B56743">
        <w:rPr>
          <w:rFonts w:ascii="Calibri" w:hAnsi="Calibri"/>
          <w:b/>
          <w:sz w:val="22"/>
          <w:szCs w:val="22"/>
          <w:lang w:val="el-GR"/>
        </w:rPr>
        <w:t xml:space="preserve"> </w:t>
      </w:r>
      <w:proofErr w:type="spellStart"/>
      <w:r w:rsidRPr="00B56743">
        <w:rPr>
          <w:rFonts w:ascii="Calibri" w:hAnsi="Calibri"/>
          <w:b/>
          <w:sz w:val="22"/>
          <w:szCs w:val="22"/>
          <w:lang w:val="el-GR"/>
        </w:rPr>
        <w:t>Κεφ</w:t>
      </w:r>
      <w:proofErr w:type="spellEnd"/>
      <w:r w:rsidRPr="00B56743">
        <w:rPr>
          <w:rFonts w:ascii="Calibri" w:hAnsi="Calibri"/>
          <w:b/>
          <w:sz w:val="22"/>
          <w:szCs w:val="22"/>
          <w:lang w:val="el-GR"/>
        </w:rPr>
        <w:t>, 2 : Ανισότητες, εδαφική δικαιοσύνη και βιώσιμη ανάπτυξη</w:t>
      </w:r>
      <w:r w:rsidRPr="00B56743">
        <w:rPr>
          <w:rFonts w:ascii="Calibri" w:hAnsi="Calibri"/>
          <w:b/>
          <w:sz w:val="22"/>
          <w:szCs w:val="22"/>
          <w:lang w:val="el-GR"/>
        </w:rPr>
        <w:tab/>
      </w:r>
      <w:r w:rsidRPr="00B56743">
        <w:rPr>
          <w:rFonts w:ascii="Calibri" w:hAnsi="Calibri"/>
          <w:b/>
          <w:sz w:val="22"/>
          <w:szCs w:val="22"/>
          <w:lang w:val="el-GR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1771"/>
      </w:tblGrid>
      <w:tr w:rsidR="009F57AB" w:rsidRPr="00B56743">
        <w:tc>
          <w:tcPr>
            <w:tcW w:w="6948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Εδαφική δικαιοσύνη και βιώσιμη ανάπτυξη</w:t>
            </w:r>
          </w:p>
        </w:tc>
        <w:tc>
          <w:tcPr>
            <w:tcW w:w="1771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σ.221</w:t>
            </w:r>
          </w:p>
        </w:tc>
      </w:tr>
      <w:tr w:rsidR="009F57AB" w:rsidRPr="00B56743">
        <w:tc>
          <w:tcPr>
            <w:tcW w:w="6948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Η προσέγγιση των οικολογικών ανισοτήτων</w:t>
            </w:r>
          </w:p>
        </w:tc>
        <w:tc>
          <w:tcPr>
            <w:tcW w:w="1771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σ.223</w:t>
            </w:r>
          </w:p>
        </w:tc>
      </w:tr>
      <w:tr w:rsidR="009F57AB" w:rsidRPr="00B56743">
        <w:tc>
          <w:tcPr>
            <w:tcW w:w="6948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Συμπεράσματα</w:t>
            </w:r>
          </w:p>
        </w:tc>
        <w:tc>
          <w:tcPr>
            <w:tcW w:w="1771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σ.225</w:t>
            </w:r>
          </w:p>
        </w:tc>
      </w:tr>
    </w:tbl>
    <w:p w:rsidR="00680A60" w:rsidRPr="00B56743" w:rsidRDefault="00DD3D8C" w:rsidP="00680A60">
      <w:pPr>
        <w:pStyle w:val="a8"/>
        <w:ind w:right="-766"/>
        <w:jc w:val="both"/>
        <w:rPr>
          <w:rFonts w:ascii="Calibri" w:hAnsi="Calibri"/>
          <w:sz w:val="22"/>
          <w:szCs w:val="22"/>
        </w:rPr>
      </w:pPr>
      <w:r w:rsidRPr="00DD3D8C">
        <w:rPr>
          <w:rFonts w:ascii="Calibri" w:hAnsi="Calibri"/>
          <w:sz w:val="22"/>
          <w:szCs w:val="22"/>
        </w:rPr>
        <w:pict>
          <v:rect id="_x0000_i1031" style="width:0;height:1.5pt" o:hralign="center" o:hrstd="t" o:hr="t" fillcolor="gray" stroked="f">
            <v:imagedata r:id="rId4" o:title=""/>
          </v:rect>
        </w:pict>
      </w:r>
    </w:p>
    <w:p w:rsidR="00680A60" w:rsidRPr="00B56743" w:rsidRDefault="00680A60" w:rsidP="00680A60">
      <w:pPr>
        <w:pStyle w:val="a8"/>
        <w:ind w:right="-766"/>
        <w:jc w:val="both"/>
        <w:rPr>
          <w:rFonts w:ascii="Calibri" w:hAnsi="Calibri"/>
          <w:sz w:val="22"/>
          <w:szCs w:val="22"/>
        </w:rPr>
      </w:pPr>
      <w:r w:rsidRPr="00F350BB">
        <w:rPr>
          <w:rFonts w:ascii="Calibri" w:hAnsi="Calibri"/>
          <w:b w:val="0"/>
          <w:sz w:val="22"/>
          <w:szCs w:val="22"/>
        </w:rPr>
        <w:t>Όλο το</w:t>
      </w:r>
      <w:r w:rsidRPr="00B56743">
        <w:rPr>
          <w:rFonts w:ascii="Calibri" w:hAnsi="Calibri"/>
          <w:sz w:val="22"/>
          <w:szCs w:val="22"/>
        </w:rPr>
        <w:t xml:space="preserve"> Παράρτημα ΙΙ. Χωρικός σχεδιασμός και κλιματική αλλαγή</w:t>
      </w:r>
      <w:r w:rsidRPr="00B56743">
        <w:rPr>
          <w:rFonts w:ascii="Calibri" w:hAnsi="Calibri"/>
          <w:b w:val="0"/>
          <w:sz w:val="22"/>
          <w:szCs w:val="22"/>
        </w:rPr>
        <w:t xml:space="preserve"> </w:t>
      </w:r>
      <w:r w:rsidR="00B56743">
        <w:rPr>
          <w:rFonts w:ascii="Calibri" w:hAnsi="Calibri"/>
          <w:b w:val="0"/>
          <w:sz w:val="22"/>
          <w:szCs w:val="22"/>
        </w:rPr>
        <w:t xml:space="preserve"> σ.311</w:t>
      </w:r>
      <w:r w:rsidR="00DD3D8C" w:rsidRPr="00DD3D8C">
        <w:rPr>
          <w:rFonts w:ascii="Calibri" w:hAnsi="Calibri"/>
          <w:sz w:val="22"/>
          <w:szCs w:val="22"/>
        </w:rPr>
        <w:pict>
          <v:rect id="_x0000_i1032" style="width:0;height:1.5pt" o:hralign="center" o:hrstd="t" o:hr="t" fillcolor="gray" stroked="f">
            <v:imagedata r:id="rId4" o:title=""/>
          </v:rect>
        </w:pict>
      </w:r>
    </w:p>
    <w:p w:rsidR="009F57AB" w:rsidRPr="00B56743" w:rsidRDefault="009F57AB">
      <w:pPr>
        <w:rPr>
          <w:rFonts w:ascii="Calibri" w:hAnsi="Calibri"/>
          <w:b/>
          <w:sz w:val="20"/>
          <w:lang w:val="el-GR"/>
        </w:rPr>
      </w:pPr>
    </w:p>
    <w:p w:rsidR="00F350BB" w:rsidRPr="00F350BB" w:rsidRDefault="00F350BB">
      <w:pPr>
        <w:rPr>
          <w:rFonts w:ascii="Calibri" w:hAnsi="Calibri"/>
          <w:lang w:val="el-GR"/>
        </w:rPr>
      </w:pP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="009F57AB" w:rsidRPr="00B56743">
        <w:rPr>
          <w:rFonts w:ascii="Calibri" w:hAnsi="Calibri"/>
          <w:b/>
          <w:sz w:val="20"/>
          <w:lang w:val="el-GR"/>
        </w:rPr>
        <w:t xml:space="preserve">  </w:t>
      </w:r>
      <w:r w:rsidR="009F57AB" w:rsidRPr="00F350BB">
        <w:rPr>
          <w:rFonts w:ascii="Calibri" w:hAnsi="Calibri"/>
          <w:sz w:val="20"/>
          <w:lang w:val="el-GR"/>
        </w:rPr>
        <w:t xml:space="preserve"> </w:t>
      </w:r>
      <w:r w:rsidR="009F57AB" w:rsidRPr="00F350BB">
        <w:rPr>
          <w:rFonts w:ascii="Calibri" w:hAnsi="Calibri"/>
          <w:lang w:val="el-GR"/>
        </w:rPr>
        <w:t xml:space="preserve">   Η Υπεύθυν</w:t>
      </w:r>
      <w:r w:rsidRPr="00F350BB">
        <w:rPr>
          <w:rFonts w:ascii="Calibri" w:hAnsi="Calibri"/>
          <w:lang w:val="el-GR"/>
        </w:rPr>
        <w:t>η του μαθήματος</w:t>
      </w:r>
    </w:p>
    <w:p w:rsidR="00F350BB" w:rsidRPr="00F350BB" w:rsidRDefault="00F350BB">
      <w:pPr>
        <w:rPr>
          <w:rFonts w:ascii="Calibri" w:hAnsi="Calibri"/>
          <w:lang w:val="el-GR"/>
        </w:rPr>
      </w:pPr>
    </w:p>
    <w:p w:rsidR="009F57AB" w:rsidRPr="00F350BB" w:rsidRDefault="00F350BB">
      <w:pPr>
        <w:rPr>
          <w:rFonts w:ascii="Calibri" w:hAnsi="Calibri"/>
          <w:lang w:val="el-GR"/>
        </w:rPr>
      </w:pPr>
      <w:r w:rsidRPr="00F350BB">
        <w:rPr>
          <w:rFonts w:ascii="Calibri" w:hAnsi="Calibri"/>
          <w:lang w:val="el-GR"/>
        </w:rPr>
        <w:tab/>
      </w:r>
      <w:r w:rsidRPr="00F350BB">
        <w:rPr>
          <w:rFonts w:ascii="Calibri" w:hAnsi="Calibri"/>
          <w:lang w:val="el-GR"/>
        </w:rPr>
        <w:tab/>
      </w:r>
      <w:r w:rsidRPr="00F350BB">
        <w:rPr>
          <w:rFonts w:ascii="Calibri" w:hAnsi="Calibri"/>
          <w:lang w:val="el-GR"/>
        </w:rPr>
        <w:tab/>
      </w:r>
      <w:r w:rsidRPr="00F350BB">
        <w:rPr>
          <w:rFonts w:ascii="Calibri" w:hAnsi="Calibri"/>
          <w:lang w:val="el-GR"/>
        </w:rPr>
        <w:tab/>
      </w:r>
      <w:r w:rsidRPr="00F350BB">
        <w:rPr>
          <w:rFonts w:ascii="Calibri" w:hAnsi="Calibri"/>
          <w:lang w:val="el-GR"/>
        </w:rPr>
        <w:tab/>
      </w:r>
      <w:r w:rsidR="009F57AB" w:rsidRPr="00F350BB">
        <w:rPr>
          <w:rFonts w:ascii="Calibri" w:hAnsi="Calibri"/>
          <w:lang w:val="el-GR"/>
        </w:rPr>
        <w:t xml:space="preserve">    </w:t>
      </w:r>
    </w:p>
    <w:p w:rsidR="00F350BB" w:rsidRPr="00F350BB" w:rsidRDefault="009F57AB" w:rsidP="009F57AB">
      <w:pPr>
        <w:ind w:left="4320" w:firstLine="720"/>
        <w:jc w:val="center"/>
        <w:rPr>
          <w:rFonts w:ascii="Calibri" w:hAnsi="Calibri"/>
          <w:lang w:val="el-GR"/>
        </w:rPr>
      </w:pPr>
      <w:r w:rsidRPr="00F350BB">
        <w:rPr>
          <w:rFonts w:ascii="Calibri" w:hAnsi="Calibri"/>
          <w:lang w:val="el-GR"/>
        </w:rPr>
        <w:t xml:space="preserve">Στέλλα </w:t>
      </w:r>
      <w:proofErr w:type="spellStart"/>
      <w:r w:rsidRPr="00F350BB">
        <w:rPr>
          <w:rFonts w:ascii="Calibri" w:hAnsi="Calibri"/>
          <w:lang w:val="el-GR"/>
        </w:rPr>
        <w:t>Κυβέλου</w:t>
      </w:r>
      <w:proofErr w:type="spellEnd"/>
      <w:r w:rsidRPr="00F350BB">
        <w:rPr>
          <w:rFonts w:ascii="Calibri" w:hAnsi="Calibri"/>
          <w:lang w:val="el-GR"/>
        </w:rPr>
        <w:t>-</w:t>
      </w:r>
      <w:proofErr w:type="spellStart"/>
      <w:r w:rsidRPr="00F350BB">
        <w:rPr>
          <w:rFonts w:ascii="Calibri" w:hAnsi="Calibri"/>
          <w:lang w:val="el-GR"/>
        </w:rPr>
        <w:t>Χιωτίνη</w:t>
      </w:r>
      <w:proofErr w:type="spellEnd"/>
    </w:p>
    <w:sectPr w:rsidR="00F350BB" w:rsidRPr="00F350BB" w:rsidSect="00DD3D8C">
      <w:pgSz w:w="11906" w:h="16838"/>
      <w:pgMar w:top="1418" w:right="1418" w:bottom="1418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80A60"/>
    <w:rsid w:val="003A2BFC"/>
    <w:rsid w:val="00680A60"/>
    <w:rsid w:val="00756945"/>
    <w:rsid w:val="008210A1"/>
    <w:rsid w:val="009F57AB"/>
    <w:rsid w:val="00A97708"/>
    <w:rsid w:val="00B56743"/>
    <w:rsid w:val="00BA18FF"/>
    <w:rsid w:val="00DD3D8C"/>
    <w:rsid w:val="00F3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D8C"/>
    <w:pPr>
      <w:suppressAutoHyphens/>
    </w:pPr>
    <w:rPr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3D8C"/>
  </w:style>
  <w:style w:type="character" w:customStyle="1" w:styleId="1">
    <w:name w:val="Προεπιλεγμένη γραμματοσειρά1"/>
    <w:rsid w:val="00DD3D8C"/>
  </w:style>
  <w:style w:type="paragraph" w:customStyle="1" w:styleId="a3">
    <w:name w:val="Επικεφαλίδα"/>
    <w:basedOn w:val="a"/>
    <w:next w:val="a4"/>
    <w:rsid w:val="00DD3D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D3D8C"/>
    <w:pPr>
      <w:spacing w:after="120"/>
    </w:pPr>
  </w:style>
  <w:style w:type="paragraph" w:styleId="a5">
    <w:name w:val="List"/>
    <w:basedOn w:val="a4"/>
    <w:rsid w:val="00DD3D8C"/>
    <w:rPr>
      <w:rFonts w:cs="Mangal"/>
    </w:rPr>
  </w:style>
  <w:style w:type="paragraph" w:customStyle="1" w:styleId="10">
    <w:name w:val="Λεζάντα1"/>
    <w:basedOn w:val="a"/>
    <w:rsid w:val="00DD3D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Ευρετήριο"/>
    <w:basedOn w:val="a"/>
    <w:rsid w:val="00DD3D8C"/>
    <w:pPr>
      <w:suppressLineNumbers/>
    </w:pPr>
    <w:rPr>
      <w:rFonts w:cs="Mangal"/>
    </w:rPr>
  </w:style>
  <w:style w:type="character" w:customStyle="1" w:styleId="st">
    <w:name w:val="st"/>
    <w:basedOn w:val="a0"/>
    <w:rsid w:val="00680A60"/>
  </w:style>
  <w:style w:type="character" w:styleId="a7">
    <w:name w:val="Emphasis"/>
    <w:basedOn w:val="a0"/>
    <w:qFormat/>
    <w:rsid w:val="00680A60"/>
    <w:rPr>
      <w:i/>
      <w:iCs/>
    </w:rPr>
  </w:style>
  <w:style w:type="paragraph" w:styleId="a8">
    <w:name w:val="Title"/>
    <w:basedOn w:val="a"/>
    <w:link w:val="Char"/>
    <w:qFormat/>
    <w:rsid w:val="00680A60"/>
    <w:pPr>
      <w:suppressAutoHyphens w:val="0"/>
      <w:autoSpaceDE w:val="0"/>
      <w:autoSpaceDN w:val="0"/>
      <w:jc w:val="center"/>
    </w:pPr>
    <w:rPr>
      <w:rFonts w:ascii="Bookman Old Style" w:hAnsi="Bookman Old Style"/>
      <w:b/>
      <w:bCs/>
      <w:sz w:val="20"/>
      <w:lang w:val="el-GR" w:eastAsia="el-GR"/>
    </w:rPr>
  </w:style>
  <w:style w:type="character" w:customStyle="1" w:styleId="Char">
    <w:name w:val="Τίτλος Char"/>
    <w:basedOn w:val="a0"/>
    <w:link w:val="a8"/>
    <w:rsid w:val="00680A60"/>
    <w:rPr>
      <w:rFonts w:ascii="Bookman Old Style" w:hAnsi="Bookman Old Style"/>
      <w:b/>
      <w:bCs/>
      <w:lang w:val="el-GR" w:eastAsia="el-GR" w:bidi="ar-SA"/>
    </w:rPr>
  </w:style>
  <w:style w:type="paragraph" w:customStyle="1" w:styleId="11">
    <w:name w:val="Βασικό1"/>
    <w:basedOn w:val="a"/>
    <w:next w:val="a"/>
    <w:rsid w:val="00680A60"/>
    <w:pPr>
      <w:suppressAutoHyphens w:val="0"/>
      <w:autoSpaceDE w:val="0"/>
      <w:autoSpaceDN w:val="0"/>
      <w:adjustRightInd w:val="0"/>
    </w:pPr>
    <w:rPr>
      <w:szCs w:val="24"/>
      <w:lang w:val="el-GR" w:eastAsia="el-GR"/>
    </w:rPr>
  </w:style>
  <w:style w:type="table" w:styleId="a9">
    <w:name w:val="Table Grid"/>
    <w:basedOn w:val="a1"/>
    <w:rsid w:val="00A9770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Ύλη</dc:subject>
  <dc:creator>Ι.Ποθητάκη</dc:creator>
  <cp:lastModifiedBy>Turbo-X</cp:lastModifiedBy>
  <cp:revision>3</cp:revision>
  <cp:lastPrinted>2010-05-19T09:19:00Z</cp:lastPrinted>
  <dcterms:created xsi:type="dcterms:W3CDTF">2014-02-05T19:22:00Z</dcterms:created>
  <dcterms:modified xsi:type="dcterms:W3CDTF">2014-02-05T19:22:00Z</dcterms:modified>
</cp:coreProperties>
</file>